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FF22E"/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7990"/>
      </w:tblGrid>
      <w:tr w14:paraId="66E7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4874CB" w:themeFill="accent1"/>
            <w:vAlign w:val="center"/>
          </w:tcPr>
          <w:p w14:paraId="0BB1F887">
            <w:pPr>
              <w:snapToGrid w:val="0"/>
              <w:jc w:val="center"/>
              <w:rPr>
                <w:rFonts w:hint="default" w:eastAsiaTheme="minorEastAsia"/>
                <w:b/>
                <w:i w:val="0"/>
                <w:color w:val="FFFFFF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i w:val="0"/>
                <w:color w:val="FFFFFF"/>
                <w:sz w:val="28"/>
                <w:szCs w:val="36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90" w:type="dxa"/>
            <w:tcBorders>
              <w:top w:val="nil"/>
              <w:left w:val="nil"/>
              <w:bottom w:val="nil"/>
              <w:right w:val="nil"/>
            </w:tcBorders>
            <w:shd w:val="clear" w:color="auto" w:fill="4874CB" w:themeFill="accent1"/>
            <w:vAlign w:val="center"/>
          </w:tcPr>
          <w:p w14:paraId="50AAA6B6">
            <w:pPr>
              <w:snapToGrid w:val="0"/>
              <w:jc w:val="center"/>
              <w:rPr>
                <w:rFonts w:hint="default" w:ascii="Calibri" w:eastAsia="宋体"/>
                <w:b/>
                <w:i w:val="0"/>
                <w:color w:val="FFFFFF"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i w:val="0"/>
                <w:color w:val="FFFFFF"/>
                <w:sz w:val="24"/>
                <w:szCs w:val="36"/>
                <w:vertAlign w:val="baseline"/>
                <w:lang w:val="en-US" w:eastAsia="zh-CN"/>
              </w:rPr>
              <w:t>一键式报警与平安前哨（人脸识别系统）运行维护服务</w:t>
            </w:r>
          </w:p>
        </w:tc>
      </w:tr>
      <w:tr w14:paraId="102C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2" w:hRule="atLeast"/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C1AFF">
            <w:pPr>
              <w:snapToGrid w:val="0"/>
              <w:jc w:val="left"/>
              <w:rPr>
                <w:rFonts w:hint="default" w:eastAsiaTheme="minorEastAsia"/>
                <w:b w:val="0"/>
                <w:i w:val="0"/>
                <w:color w:val="000000"/>
                <w:sz w:val="22"/>
                <w:szCs w:val="28"/>
                <w:vertAlign w:val="baseline"/>
                <w:lang w:val="en-US" w:eastAsia="zh-CN"/>
              </w:rPr>
            </w:pPr>
            <w:bookmarkStart w:id="0" w:name="_GoBack" w:colFirst="1" w:colLast="1"/>
            <w:r>
              <w:rPr>
                <w:rFonts w:hint="eastAsia"/>
                <w:b w:val="0"/>
                <w:i w:val="0"/>
                <w:color w:val="000000"/>
                <w:sz w:val="28"/>
                <w:szCs w:val="36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7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4950E">
            <w:pPr>
              <w:snapToGrid w:val="0"/>
              <w:jc w:val="left"/>
              <w:rPr>
                <w:rFonts w:hint="default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</w:rPr>
              <w:t>1.</w:t>
            </w: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  <w:t>本次一键式报警采购</w:t>
            </w: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</w:rPr>
              <w:t>项目包括</w:t>
            </w: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eastAsia="zh-CN"/>
              </w:rPr>
              <w:t>：</w:t>
            </w: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</w:rPr>
              <w:t>工程设计、设备安装、调试、相关技术支持、售后服务、平台接入</w:t>
            </w: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  <w:t>服务；相关联网报警设施设备需由服务商提供，医院不单独购买且无需支付安装费；</w:t>
            </w:r>
          </w:p>
          <w:p w14:paraId="58FDD067">
            <w:pPr>
              <w:snapToGrid w:val="0"/>
              <w:jc w:val="left"/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</w:rPr>
              <w:t>2.</w:t>
            </w: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  <w:t>服务商可</w:t>
            </w: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</w:rPr>
              <w:t>在贵阳市公安局云岩分局备案</w:t>
            </w: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  <w:t>，且与</w:t>
            </w: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</w:rPr>
              <w:t>当地公安机关“110”报警中心联网</w:t>
            </w: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eastAsia="zh-CN"/>
              </w:rPr>
              <w:t>；</w:t>
            </w:r>
          </w:p>
          <w:p w14:paraId="012CBEED">
            <w:pPr>
              <w:snapToGrid w:val="0"/>
              <w:jc w:val="left"/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  <w:t>3.服务商提供7*24小时值守服务，为医院传来的报警信息进行值守及筛查，并提供7*24小时上门维护服务</w:t>
            </w: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eastAsia="zh-CN"/>
              </w:rPr>
              <w:t>。</w:t>
            </w:r>
          </w:p>
          <w:p w14:paraId="1E3970EC">
            <w:pPr>
              <w:snapToGrid w:val="0"/>
              <w:jc w:val="left"/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  <w:t>4.服务商必须对医院的任何数据及信息进行保密；</w:t>
            </w:r>
          </w:p>
          <w:p w14:paraId="3D9610B3">
            <w:pPr>
              <w:snapToGrid w:val="0"/>
              <w:jc w:val="left"/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  <w:t>5.服务商</w:t>
            </w:r>
            <w:r>
              <w:rPr>
                <w:rFonts w:hint="default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  <w:t>每周对</w:t>
            </w: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  <w:t>平台</w:t>
            </w:r>
            <w:r>
              <w:rPr>
                <w:rFonts w:hint="default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  <w:t>进行日常巡检，每季度派</w:t>
            </w: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  <w:t>技术</w:t>
            </w:r>
            <w:r>
              <w:rPr>
                <w:rFonts w:hint="default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  <w:t>人员到项目地巡检</w:t>
            </w: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  <w:t>，开展</w:t>
            </w: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28"/>
              </w:rPr>
              <w:t>故障排查与应急处置</w:t>
            </w: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28"/>
                <w:lang w:val="en-US" w:eastAsia="zh-CN"/>
              </w:rPr>
              <w:t>与联动功能测试</w:t>
            </w: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  <w:t>；</w:t>
            </w:r>
            <w:r>
              <w:rPr>
                <w:rFonts w:hint="default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  <w:t>如设备出现故障，</w:t>
            </w: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  <w:t>医院及时通知服务商</w:t>
            </w:r>
            <w:r>
              <w:rPr>
                <w:rFonts w:hint="default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  <w:t>，</w:t>
            </w: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  <w:t>服务商</w:t>
            </w:r>
            <w:r>
              <w:rPr>
                <w:rFonts w:hint="default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  <w:t>应及时赶到现场处理</w:t>
            </w: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  <w:t>，并对异常设备标记并及时维修。</w:t>
            </w:r>
          </w:p>
          <w:p w14:paraId="10D7FE00">
            <w:pPr>
              <w:snapToGrid w:val="0"/>
              <w:jc w:val="left"/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  <w:t>6.服务商确保报警系统与当地公安安防平台无缝对接，保障报警数据传输稳定可靠；</w:t>
            </w:r>
          </w:p>
          <w:p w14:paraId="00D90717">
            <w:pPr>
              <w:snapToGrid w:val="0"/>
              <w:jc w:val="left"/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  <w:t>7.设备安装符合国家相关技术标准和安全规范，施工过程不得影响医院正常运营；</w:t>
            </w:r>
          </w:p>
          <w:p w14:paraId="0318674A">
            <w:pPr>
              <w:snapToGrid w:val="0"/>
              <w:jc w:val="left"/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  <w:t>8.项目验收合格后，服务商向医院提交完整的技术资料与操作培训，确保管理人员熟练掌握系统使用与基础维护。</w:t>
            </w:r>
          </w:p>
        </w:tc>
      </w:tr>
      <w:bookmarkEnd w:id="0"/>
      <w:tr w14:paraId="5BC0B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tcBorders>
              <w:top w:val="nil"/>
              <w:left w:val="nil"/>
              <w:bottom w:val="single" w:color="4874CB" w:themeColor="accent1" w:sz="6" w:space="0"/>
              <w:right w:val="nil"/>
            </w:tcBorders>
            <w:shd w:val="clear" w:color="auto" w:fill="EDF1F9" w:themeFill="accent1" w:themeFillTint="19"/>
            <w:vAlign w:val="center"/>
          </w:tcPr>
          <w:p w14:paraId="74477A47">
            <w:pPr>
              <w:snapToGrid w:val="0"/>
              <w:jc w:val="left"/>
              <w:rPr>
                <w:b w:val="0"/>
                <w:i w:val="0"/>
                <w:color w:val="000000"/>
                <w:sz w:val="22"/>
                <w:szCs w:val="28"/>
                <w:vertAlign w:val="baseline"/>
              </w:rPr>
            </w:pPr>
          </w:p>
        </w:tc>
        <w:tc>
          <w:tcPr>
            <w:tcW w:w="7990" w:type="dxa"/>
            <w:tcBorders>
              <w:top w:val="nil"/>
              <w:left w:val="nil"/>
              <w:bottom w:val="single" w:color="4874CB" w:themeColor="accent1" w:sz="6" w:space="0"/>
              <w:right w:val="nil"/>
            </w:tcBorders>
            <w:shd w:val="clear" w:color="auto" w:fill="EDF1F9" w:themeFill="accent1" w:themeFillTint="19"/>
            <w:vAlign w:val="center"/>
          </w:tcPr>
          <w:p w14:paraId="0C493308">
            <w:pPr>
              <w:snapToGrid w:val="0"/>
              <w:jc w:val="left"/>
              <w:rPr>
                <w:b w:val="0"/>
                <w:i w:val="0"/>
                <w:color w:val="000000"/>
                <w:sz w:val="24"/>
                <w:szCs w:val="32"/>
                <w:vertAlign w:val="baseline"/>
              </w:rPr>
            </w:pPr>
          </w:p>
        </w:tc>
      </w:tr>
    </w:tbl>
    <w:p w14:paraId="43F5EED4"/>
    <w:p w14:paraId="21CE1DF7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A04D7"/>
    <w:rsid w:val="26AA04D7"/>
    <w:rsid w:val="2FB35E69"/>
    <w:rsid w:val="3779679F"/>
    <w:rsid w:val="3D3F6F8E"/>
    <w:rsid w:val="42666212"/>
    <w:rsid w:val="507A6B76"/>
    <w:rsid w:val="53CD531B"/>
    <w:rsid w:val="548F788D"/>
    <w:rsid w:val="64B654D9"/>
    <w:rsid w:val="65954FE0"/>
    <w:rsid w:val="6E2B2A93"/>
    <w:rsid w:val="7C5C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451</Characters>
  <Lines>0</Lines>
  <Paragraphs>0</Paragraphs>
  <TotalTime>0</TotalTime>
  <ScaleCrop>false</ScaleCrop>
  <LinksUpToDate>false</LinksUpToDate>
  <CharactersWithSpaces>451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2025-12-12T04:19:00Z</dcterms:created>
  <dc:creator>+ +</dc:creator>
  <cp:lastModifiedBy>Forget the past</cp:lastModifiedBy>
  <dcterms:modified xsi:type="dcterms:W3CDTF">2025-12-15T01:09:54Z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BBA37E49D87B4851A69947AEE4448E48_11</vt:lpwstr>
  </property>
  <property fmtid="{D5CDD505-2E9C-101B-9397-08002B2CF9AE}" pid="4" name="KSOTemplateDocerSaveRecord">
    <vt:lpwstr>eyJoZGlkIjoiZWRmMjNhNDE3OGNmM2FiZjk5ZDViZWNmMDI5YmQ0YjQiLCJ1c2VySWQiOiI3NzU4MDMzODMifQ==</vt:lpwstr>
  </property>
</Properties>
</file>